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2300" w14:textId="198967B5" w:rsidR="00F14DB4" w:rsidRPr="00802195" w:rsidRDefault="00F14DB4" w:rsidP="00F14DB4">
      <w:pPr>
        <w:spacing w:after="0" w:line="240" w:lineRule="auto"/>
        <w:ind w:firstLine="709"/>
        <w:jc w:val="center"/>
        <w:rPr>
          <w:rFonts w:ascii="Tahoma" w:eastAsia="SimSun" w:hAnsi="Tahoma" w:cs="Tahoma"/>
          <w:b/>
          <w:bCs/>
          <w:color w:val="613B18"/>
          <w:kern w:val="0"/>
          <w:sz w:val="28"/>
          <w:szCs w:val="28"/>
          <w:lang w:eastAsia="zh-CN"/>
          <w14:ligatures w14:val="none"/>
        </w:rPr>
      </w:pPr>
      <w:r w:rsidRPr="00802195">
        <w:rPr>
          <w:rFonts w:ascii="Tahoma" w:hAnsi="Tahoma" w:cs="Tahoma"/>
          <w:b/>
          <w:bCs/>
          <w:noProof/>
          <w:color w:val="613B18"/>
          <w:sz w:val="28"/>
          <w:szCs w:val="28"/>
        </w:rPr>
        <w:drawing>
          <wp:inline distT="0" distB="0" distL="0" distR="0" wp14:anchorId="23B2FEE1" wp14:editId="24E8B50A">
            <wp:extent cx="2703830" cy="1597660"/>
            <wp:effectExtent l="0" t="0" r="1270" b="2540"/>
            <wp:docPr id="613539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5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4A404" w14:textId="413E4E7F" w:rsidR="00F14DB4" w:rsidRPr="00802195" w:rsidRDefault="00F14DB4" w:rsidP="00F14DB4">
      <w:pPr>
        <w:spacing w:after="0" w:line="240" w:lineRule="auto"/>
        <w:ind w:firstLine="709"/>
        <w:jc w:val="center"/>
        <w:rPr>
          <w:rFonts w:ascii="Tahoma" w:eastAsia="SimSun" w:hAnsi="Tahoma" w:cs="Tahoma"/>
          <w:b/>
          <w:bCs/>
          <w:color w:val="613B18"/>
          <w:kern w:val="0"/>
          <w:sz w:val="28"/>
          <w:szCs w:val="28"/>
          <w:lang w:eastAsia="zh-CN"/>
          <w14:ligatures w14:val="none"/>
        </w:rPr>
      </w:pPr>
      <w:r w:rsidRPr="00802195">
        <w:rPr>
          <w:rFonts w:ascii="Tahoma" w:eastAsia="SimSun" w:hAnsi="Tahoma" w:cs="Tahoma"/>
          <w:b/>
          <w:bCs/>
          <w:color w:val="613B18"/>
          <w:kern w:val="0"/>
          <w:sz w:val="28"/>
          <w:szCs w:val="28"/>
          <w:lang w:eastAsia="zh-CN"/>
          <w14:ligatures w14:val="none"/>
        </w:rPr>
        <w:t>Всероссийский конкурс по музыкальному анализу имени Е. А. </w:t>
      </w:r>
      <w:proofErr w:type="spellStart"/>
      <w:r w:rsidRPr="00802195">
        <w:rPr>
          <w:rFonts w:ascii="Tahoma" w:eastAsia="SimSun" w:hAnsi="Tahoma" w:cs="Tahoma"/>
          <w:b/>
          <w:bCs/>
          <w:color w:val="613B18"/>
          <w:kern w:val="0"/>
          <w:sz w:val="28"/>
          <w:szCs w:val="28"/>
          <w:lang w:eastAsia="zh-CN"/>
          <w14:ligatures w14:val="none"/>
        </w:rPr>
        <w:t>Ручьевской</w:t>
      </w:r>
      <w:proofErr w:type="spellEnd"/>
    </w:p>
    <w:p w14:paraId="702DC635" w14:textId="1E05056C" w:rsidR="00F14DB4" w:rsidRPr="00802195" w:rsidRDefault="00F14DB4" w:rsidP="00802195">
      <w:pPr>
        <w:jc w:val="both"/>
        <w:rPr>
          <w:rFonts w:ascii="Tahoma" w:hAnsi="Tahoma" w:cs="Tahoma"/>
          <w:sz w:val="28"/>
          <w:szCs w:val="28"/>
        </w:rPr>
      </w:pPr>
    </w:p>
    <w:p w14:paraId="3B82A202" w14:textId="0F2BEEF3" w:rsidR="00E46705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>2</w:t>
      </w:r>
      <w:r w:rsidR="00F14DB4" w:rsidRPr="00802195">
        <w:rPr>
          <w:rFonts w:ascii="Tahoma" w:hAnsi="Tahoma" w:cs="Tahoma"/>
          <w:sz w:val="28"/>
          <w:szCs w:val="28"/>
        </w:rPr>
        <w:t>8</w:t>
      </w:r>
      <w:r w:rsidRPr="00802195">
        <w:rPr>
          <w:rFonts w:ascii="Tahoma" w:hAnsi="Tahoma" w:cs="Tahoma"/>
          <w:sz w:val="28"/>
          <w:szCs w:val="28"/>
        </w:rPr>
        <w:t xml:space="preserve"> апреля 202</w:t>
      </w:r>
      <w:r w:rsidR="00F14DB4" w:rsidRPr="00802195">
        <w:rPr>
          <w:rFonts w:ascii="Tahoma" w:hAnsi="Tahoma" w:cs="Tahoma"/>
          <w:sz w:val="28"/>
          <w:szCs w:val="28"/>
        </w:rPr>
        <w:t>3</w:t>
      </w:r>
      <w:r w:rsidRPr="00802195">
        <w:rPr>
          <w:rFonts w:ascii="Tahoma" w:hAnsi="Tahoma" w:cs="Tahoma"/>
          <w:sz w:val="28"/>
          <w:szCs w:val="28"/>
        </w:rPr>
        <w:t xml:space="preserve"> года в Санкт-Петербургской консерватории состоялся заключительный тур XI</w:t>
      </w:r>
      <w:r w:rsidR="00F14DB4" w:rsidRPr="00802195">
        <w:rPr>
          <w:rFonts w:ascii="Tahoma" w:hAnsi="Tahoma" w:cs="Tahoma"/>
          <w:sz w:val="28"/>
          <w:szCs w:val="28"/>
          <w:lang w:val="en-US"/>
        </w:rPr>
        <w:t>I</w:t>
      </w:r>
      <w:r w:rsidRPr="00802195">
        <w:rPr>
          <w:rFonts w:ascii="Tahoma" w:hAnsi="Tahoma" w:cs="Tahoma"/>
          <w:sz w:val="28"/>
          <w:szCs w:val="28"/>
        </w:rPr>
        <w:t>I Всероссийского конкурса по музыкальному анализу имени Е. А. РУЧЬЕВСКОЙ для учащихся и студентов специальных музыкальных школ, музыкальных училищ (колледжей). Тема конкурса: «</w:t>
      </w:r>
      <w:r w:rsidR="00802195" w:rsidRPr="00802195">
        <w:rPr>
          <w:rFonts w:ascii="Tahoma" w:hAnsi="Tahoma" w:cs="Tahoma"/>
          <w:sz w:val="28"/>
          <w:szCs w:val="28"/>
        </w:rPr>
        <w:t>«</w:t>
      </w:r>
      <w:r w:rsidR="00802195" w:rsidRPr="00802195">
        <w:rPr>
          <w:rFonts w:ascii="Tahoma" w:hAnsi="Tahoma" w:cs="Tahoma"/>
          <w:b/>
          <w:bCs/>
          <w:sz w:val="28"/>
          <w:szCs w:val="28"/>
        </w:rPr>
        <w:t>Жанры и формы в творчестве Родиона Константиновича Щедрина»</w:t>
      </w:r>
      <w:r w:rsidR="00802195">
        <w:rPr>
          <w:rFonts w:ascii="Tahoma" w:hAnsi="Tahoma" w:cs="Tahoma"/>
          <w:b/>
          <w:bCs/>
          <w:sz w:val="28"/>
          <w:szCs w:val="28"/>
        </w:rPr>
        <w:t>.</w:t>
      </w:r>
    </w:p>
    <w:p w14:paraId="1D8E0178" w14:textId="77777777" w:rsidR="00E46705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>Жюри конкурса объявляет его итоги:</w:t>
      </w:r>
    </w:p>
    <w:p w14:paraId="5D2B5670" w14:textId="237A95DA" w:rsidR="00575590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I место</w:t>
      </w:r>
      <w:r w:rsidRPr="00802195">
        <w:rPr>
          <w:rFonts w:ascii="Tahoma" w:hAnsi="Tahoma" w:cs="Tahoma"/>
          <w:sz w:val="28"/>
          <w:szCs w:val="28"/>
        </w:rPr>
        <w:t xml:space="preserve"> </w:t>
      </w:r>
      <w:r w:rsidR="00F14DB4" w:rsidRPr="00802195">
        <w:rPr>
          <w:rFonts w:ascii="Tahoma" w:hAnsi="Tahoma" w:cs="Tahoma"/>
          <w:sz w:val="28"/>
          <w:szCs w:val="28"/>
        </w:rPr>
        <w:t>по решению жюри не присуждалось.</w:t>
      </w:r>
    </w:p>
    <w:p w14:paraId="4D8BDC51" w14:textId="133CE908" w:rsidR="00575590" w:rsidRPr="00802195" w:rsidRDefault="00E46705" w:rsidP="00802195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 xml:space="preserve">II место </w:t>
      </w:r>
      <w:r w:rsidRPr="00802195">
        <w:rPr>
          <w:rFonts w:ascii="Tahoma" w:hAnsi="Tahoma" w:cs="Tahoma"/>
          <w:sz w:val="28"/>
          <w:szCs w:val="28"/>
        </w:rPr>
        <w:t xml:space="preserve">присуждено </w:t>
      </w:r>
      <w:proofErr w:type="spellStart"/>
      <w:r w:rsidR="00575590" w:rsidRPr="00802195">
        <w:rPr>
          <w:rFonts w:ascii="Tahoma" w:hAnsi="Tahoma" w:cs="Tahoma"/>
          <w:b/>
          <w:bCs/>
          <w:sz w:val="28"/>
          <w:szCs w:val="28"/>
        </w:rPr>
        <w:t>Пембеджян</w:t>
      </w:r>
      <w:proofErr w:type="spellEnd"/>
      <w:r w:rsidR="00575590" w:rsidRPr="00802195">
        <w:rPr>
          <w:rFonts w:ascii="Tahoma" w:hAnsi="Tahoma" w:cs="Tahoma"/>
          <w:b/>
          <w:bCs/>
          <w:sz w:val="28"/>
          <w:szCs w:val="28"/>
        </w:rPr>
        <w:t xml:space="preserve"> Марии </w:t>
      </w:r>
      <w:proofErr w:type="spellStart"/>
      <w:r w:rsidR="00575590" w:rsidRPr="00802195">
        <w:rPr>
          <w:rFonts w:ascii="Tahoma" w:hAnsi="Tahoma" w:cs="Tahoma"/>
          <w:b/>
          <w:bCs/>
          <w:sz w:val="28"/>
          <w:szCs w:val="28"/>
        </w:rPr>
        <w:t>Тиграновне</w:t>
      </w:r>
      <w:proofErr w:type="spellEnd"/>
      <w:r w:rsidR="00575590" w:rsidRPr="00802195">
        <w:rPr>
          <w:rFonts w:ascii="Tahoma" w:hAnsi="Tahoma" w:cs="Tahoma"/>
          <w:b/>
          <w:bCs/>
          <w:sz w:val="28"/>
          <w:szCs w:val="28"/>
        </w:rPr>
        <w:t>,</w:t>
      </w:r>
      <w:r w:rsidR="00575590" w:rsidRPr="00802195">
        <w:rPr>
          <w:rFonts w:ascii="Tahoma" w:hAnsi="Tahoma" w:cs="Tahoma"/>
          <w:sz w:val="28"/>
          <w:szCs w:val="28"/>
        </w:rPr>
        <w:t xml:space="preserve"> студентке </w:t>
      </w:r>
      <w:r w:rsidR="00575590" w:rsidRPr="00802195">
        <w:rPr>
          <w:rFonts w:ascii="Tahoma" w:hAnsi="Tahoma" w:cs="Tahoma"/>
          <w:sz w:val="28"/>
          <w:szCs w:val="28"/>
          <w:lang w:val="en-US"/>
        </w:rPr>
        <w:t>III</w:t>
      </w:r>
      <w:r w:rsidR="00575590" w:rsidRPr="00802195">
        <w:rPr>
          <w:rFonts w:ascii="Tahoma" w:hAnsi="Tahoma" w:cs="Tahoma"/>
          <w:sz w:val="28"/>
          <w:szCs w:val="28"/>
        </w:rPr>
        <w:t xml:space="preserve"> курса отделения теории музыки Санкт-Петербургского музыкального училища им. Н.А. Римского-Корсакова, за работу «Жанры и формы в творчестве Родиона Константиновича Щедрина. „В подражание </w:t>
      </w:r>
      <w:proofErr w:type="spellStart"/>
      <w:r w:rsidR="00575590" w:rsidRPr="00802195">
        <w:rPr>
          <w:rFonts w:ascii="Tahoma" w:hAnsi="Tahoma" w:cs="Tahoma"/>
          <w:sz w:val="28"/>
          <w:szCs w:val="28"/>
        </w:rPr>
        <w:t>Альбенису</w:t>
      </w:r>
      <w:proofErr w:type="spellEnd"/>
      <w:r w:rsidR="00575590" w:rsidRPr="00802195">
        <w:rPr>
          <w:rFonts w:ascii="Tahoma" w:hAnsi="Tahoma" w:cs="Tahoma"/>
          <w:sz w:val="28"/>
          <w:szCs w:val="28"/>
        </w:rPr>
        <w:t xml:space="preserve">“»; научный руководитель — преподаватель </w:t>
      </w:r>
      <w:proofErr w:type="spellStart"/>
      <w:r w:rsidR="00575590" w:rsidRPr="00802195">
        <w:rPr>
          <w:rFonts w:ascii="Tahoma" w:hAnsi="Tahoma" w:cs="Tahoma"/>
          <w:b/>
          <w:bCs/>
          <w:sz w:val="28"/>
          <w:szCs w:val="28"/>
        </w:rPr>
        <w:t>Сириченко</w:t>
      </w:r>
      <w:proofErr w:type="spellEnd"/>
      <w:r w:rsidR="00575590" w:rsidRPr="00802195">
        <w:rPr>
          <w:rFonts w:ascii="Tahoma" w:hAnsi="Tahoma" w:cs="Tahoma"/>
          <w:b/>
          <w:bCs/>
          <w:sz w:val="28"/>
          <w:szCs w:val="28"/>
        </w:rPr>
        <w:t xml:space="preserve"> Алексей Владимирович.</w:t>
      </w:r>
    </w:p>
    <w:p w14:paraId="60D53A1D" w14:textId="77777777" w:rsidR="00E46705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III место</w:t>
      </w:r>
      <w:r w:rsidRPr="00802195">
        <w:rPr>
          <w:rFonts w:ascii="Tahoma" w:hAnsi="Tahoma" w:cs="Tahoma"/>
          <w:sz w:val="28"/>
          <w:szCs w:val="28"/>
        </w:rPr>
        <w:t xml:space="preserve"> разделили:</w:t>
      </w:r>
    </w:p>
    <w:p w14:paraId="51FA3A46" w14:textId="66DC6008" w:rsidR="00575590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802195">
        <w:rPr>
          <w:rFonts w:ascii="Tahoma" w:hAnsi="Tahoma" w:cs="Tahoma"/>
          <w:b/>
          <w:bCs/>
          <w:sz w:val="28"/>
          <w:szCs w:val="28"/>
        </w:rPr>
        <w:t>Гелина</w:t>
      </w:r>
      <w:proofErr w:type="spellEnd"/>
      <w:r w:rsidRPr="00802195">
        <w:rPr>
          <w:rFonts w:ascii="Tahoma" w:hAnsi="Tahoma" w:cs="Tahoma"/>
          <w:b/>
          <w:bCs/>
          <w:sz w:val="28"/>
          <w:szCs w:val="28"/>
        </w:rPr>
        <w:t xml:space="preserve"> Юлия Андреевна</w:t>
      </w:r>
      <w:r w:rsidRPr="00802195">
        <w:rPr>
          <w:rFonts w:ascii="Tahoma" w:hAnsi="Tahoma" w:cs="Tahoma"/>
          <w:sz w:val="28"/>
          <w:szCs w:val="28"/>
        </w:rPr>
        <w:t>,</w:t>
      </w:r>
      <w:r w:rsidR="00DF76CE" w:rsidRPr="00802195">
        <w:rPr>
          <w:rFonts w:ascii="Tahoma" w:hAnsi="Tahoma" w:cs="Tahoma"/>
          <w:sz w:val="28"/>
          <w:szCs w:val="28"/>
        </w:rPr>
        <w:t xml:space="preserve"> </w:t>
      </w:r>
      <w:r w:rsidRPr="00802195">
        <w:rPr>
          <w:rFonts w:ascii="Tahoma" w:hAnsi="Tahoma" w:cs="Tahoma"/>
          <w:sz w:val="28"/>
          <w:szCs w:val="28"/>
        </w:rPr>
        <w:t>студентка II</w:t>
      </w:r>
      <w:r w:rsidR="00F14DB4" w:rsidRPr="00802195">
        <w:rPr>
          <w:rFonts w:ascii="Tahoma" w:hAnsi="Tahoma" w:cs="Tahoma"/>
          <w:sz w:val="28"/>
          <w:szCs w:val="28"/>
          <w:lang w:val="en-US"/>
        </w:rPr>
        <w:t>I</w:t>
      </w:r>
      <w:r w:rsidRPr="00802195">
        <w:rPr>
          <w:rFonts w:ascii="Tahoma" w:hAnsi="Tahoma" w:cs="Tahoma"/>
          <w:sz w:val="28"/>
          <w:szCs w:val="28"/>
        </w:rPr>
        <w:t xml:space="preserve"> курса отделения теории музыки Мурманского колледжа искусств, за работу </w:t>
      </w:r>
      <w:r w:rsidR="00F14DB4" w:rsidRPr="00802195">
        <w:rPr>
          <w:rFonts w:ascii="Tahoma" w:hAnsi="Tahoma" w:cs="Tahoma"/>
          <w:b/>
          <w:bCs/>
          <w:sz w:val="28"/>
          <w:szCs w:val="28"/>
        </w:rPr>
        <w:t>«Какая фантазия! (изучая Двухголосную инвенцию Р. Щедрина)</w:t>
      </w:r>
      <w:r w:rsidR="00F14DB4" w:rsidRPr="00802195">
        <w:rPr>
          <w:rFonts w:ascii="Tahoma" w:hAnsi="Tahoma" w:cs="Tahoma"/>
          <w:sz w:val="28"/>
          <w:szCs w:val="28"/>
        </w:rPr>
        <w:t>»;</w:t>
      </w:r>
      <w:r w:rsidR="007D6DBA">
        <w:rPr>
          <w:rFonts w:ascii="Tahoma" w:hAnsi="Tahoma" w:cs="Tahoma"/>
          <w:sz w:val="28"/>
          <w:szCs w:val="28"/>
        </w:rPr>
        <w:t xml:space="preserve"> </w:t>
      </w:r>
      <w:r w:rsidR="00DF76CE" w:rsidRPr="00802195">
        <w:rPr>
          <w:rFonts w:ascii="Tahoma" w:hAnsi="Tahoma" w:cs="Tahoma"/>
          <w:sz w:val="28"/>
          <w:szCs w:val="28"/>
        </w:rPr>
        <w:t>н</w:t>
      </w:r>
      <w:r w:rsidRPr="00802195">
        <w:rPr>
          <w:rFonts w:ascii="Tahoma" w:hAnsi="Tahoma" w:cs="Tahoma"/>
          <w:sz w:val="28"/>
          <w:szCs w:val="28"/>
        </w:rPr>
        <w:t xml:space="preserve">аучный руководитель — преподаватель, кандидат педагогических наук, заслуженный работник культуры РФ </w:t>
      </w:r>
      <w:r w:rsidRPr="00802195">
        <w:rPr>
          <w:rFonts w:ascii="Tahoma" w:hAnsi="Tahoma" w:cs="Tahoma"/>
          <w:b/>
          <w:bCs/>
          <w:sz w:val="28"/>
          <w:szCs w:val="28"/>
        </w:rPr>
        <w:t>Павлова Ольга Александровна</w:t>
      </w:r>
      <w:r w:rsidR="00575590" w:rsidRPr="00802195">
        <w:rPr>
          <w:rFonts w:ascii="Tahoma" w:hAnsi="Tahoma" w:cs="Tahoma"/>
          <w:sz w:val="28"/>
          <w:szCs w:val="28"/>
        </w:rPr>
        <w:t xml:space="preserve">; </w:t>
      </w:r>
    </w:p>
    <w:p w14:paraId="4AF60008" w14:textId="25A22483" w:rsidR="00575590" w:rsidRPr="00802195" w:rsidRDefault="00575590" w:rsidP="00802195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Инкина Вероника Вадимовна</w:t>
      </w:r>
      <w:r w:rsidRPr="00802195">
        <w:rPr>
          <w:rFonts w:ascii="Tahoma" w:hAnsi="Tahoma" w:cs="Tahoma"/>
          <w:sz w:val="28"/>
          <w:szCs w:val="28"/>
        </w:rPr>
        <w:t xml:space="preserve">, студентка IV курса отделения теории музыки Тольяттинского колледжа искусств имени Р. К. Щедрина, за работу </w:t>
      </w:r>
      <w:r w:rsidRPr="00802195">
        <w:rPr>
          <w:rFonts w:ascii="Tahoma" w:hAnsi="Tahoma" w:cs="Tahoma"/>
          <w:b/>
          <w:bCs/>
          <w:sz w:val="28"/>
          <w:szCs w:val="28"/>
        </w:rPr>
        <w:t>«Родион Щедрин. Хоровая опера „Боярыня Морозова“. Аналитический этюд „Плачь Морозовой о сыне“»</w:t>
      </w:r>
      <w:r w:rsidRPr="00802195">
        <w:rPr>
          <w:rFonts w:ascii="Tahoma" w:hAnsi="Tahoma" w:cs="Tahoma"/>
          <w:sz w:val="28"/>
          <w:szCs w:val="28"/>
        </w:rPr>
        <w:t xml:space="preserve">; научный руководитель — преподаватель высшей категории, председатель ПЦК «Теория музыки» </w:t>
      </w:r>
      <w:r w:rsidRPr="00802195">
        <w:rPr>
          <w:rFonts w:ascii="Tahoma" w:hAnsi="Tahoma" w:cs="Tahoma"/>
          <w:b/>
          <w:bCs/>
          <w:sz w:val="28"/>
          <w:szCs w:val="28"/>
        </w:rPr>
        <w:t>Беляева Виктория Николаевна;</w:t>
      </w:r>
      <w:r w:rsidRPr="00802195">
        <w:rPr>
          <w:rFonts w:ascii="Tahoma" w:hAnsi="Tahoma" w:cs="Tahoma"/>
          <w:sz w:val="28"/>
          <w:szCs w:val="28"/>
        </w:rPr>
        <w:t xml:space="preserve"> </w:t>
      </w:r>
    </w:p>
    <w:p w14:paraId="18BB2036" w14:textId="77777777" w:rsidR="00575590" w:rsidRPr="00802195" w:rsidRDefault="00575590" w:rsidP="00802195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78CAEF35" w14:textId="30D3A12A" w:rsidR="00575590" w:rsidRPr="00802195" w:rsidRDefault="00575590" w:rsidP="00802195">
      <w:pPr>
        <w:pStyle w:val="Default"/>
        <w:spacing w:after="240"/>
        <w:jc w:val="both"/>
        <w:rPr>
          <w:rFonts w:ascii="Tahoma" w:hAnsi="Tahoma" w:cs="Tahoma"/>
          <w:b/>
          <w:bCs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lastRenderedPageBreak/>
        <w:t xml:space="preserve">Костив Роман Русланович, </w:t>
      </w:r>
      <w:r w:rsidRPr="00802195">
        <w:rPr>
          <w:rFonts w:ascii="Tahoma" w:hAnsi="Tahoma" w:cs="Tahoma"/>
          <w:sz w:val="28"/>
          <w:szCs w:val="28"/>
        </w:rPr>
        <w:t xml:space="preserve">студент III курса отделения теории музыки Колледжа искусств Республики Коми, за работу </w:t>
      </w:r>
      <w:r w:rsidRPr="00802195">
        <w:rPr>
          <w:rFonts w:ascii="Tahoma" w:hAnsi="Tahoma" w:cs="Tahoma"/>
          <w:b/>
          <w:bCs/>
          <w:sz w:val="28"/>
          <w:szCs w:val="28"/>
        </w:rPr>
        <w:t>«Об особенностях фортепианного цикла „Тетрадь для юношества“ Родиона Щедрина»</w:t>
      </w:r>
      <w:r w:rsidRPr="00802195">
        <w:rPr>
          <w:rFonts w:ascii="Tahoma" w:hAnsi="Tahoma" w:cs="Tahoma"/>
          <w:sz w:val="28"/>
          <w:szCs w:val="28"/>
        </w:rPr>
        <w:t xml:space="preserve">; </w:t>
      </w:r>
      <w:r w:rsidR="00802195" w:rsidRPr="00802195">
        <w:rPr>
          <w:rFonts w:ascii="Tahoma" w:hAnsi="Tahoma" w:cs="Tahoma"/>
          <w:sz w:val="28"/>
          <w:szCs w:val="28"/>
        </w:rPr>
        <w:t xml:space="preserve">научный руководитель — преподаватель </w:t>
      </w:r>
      <w:proofErr w:type="spellStart"/>
      <w:r w:rsidRPr="00802195">
        <w:rPr>
          <w:rFonts w:ascii="Tahoma" w:hAnsi="Tahoma" w:cs="Tahoma"/>
          <w:b/>
          <w:bCs/>
          <w:sz w:val="28"/>
          <w:szCs w:val="28"/>
        </w:rPr>
        <w:t>Обоскалов</w:t>
      </w:r>
      <w:r w:rsidR="00802195" w:rsidRPr="00802195">
        <w:rPr>
          <w:rFonts w:ascii="Tahoma" w:hAnsi="Tahoma" w:cs="Tahoma"/>
          <w:b/>
          <w:bCs/>
          <w:sz w:val="28"/>
          <w:szCs w:val="28"/>
        </w:rPr>
        <w:t>а</w:t>
      </w:r>
      <w:proofErr w:type="spellEnd"/>
      <w:r w:rsidRPr="00802195">
        <w:rPr>
          <w:rFonts w:ascii="Tahoma" w:hAnsi="Tahoma" w:cs="Tahoma"/>
          <w:b/>
          <w:bCs/>
          <w:sz w:val="28"/>
          <w:szCs w:val="28"/>
        </w:rPr>
        <w:t xml:space="preserve"> Ольг</w:t>
      </w:r>
      <w:r w:rsidR="00802195" w:rsidRPr="00802195">
        <w:rPr>
          <w:rFonts w:ascii="Tahoma" w:hAnsi="Tahoma" w:cs="Tahoma"/>
          <w:b/>
          <w:bCs/>
          <w:sz w:val="28"/>
          <w:szCs w:val="28"/>
        </w:rPr>
        <w:t>а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 Валерьевн</w:t>
      </w:r>
      <w:r w:rsidR="00802195" w:rsidRPr="00802195">
        <w:rPr>
          <w:rFonts w:ascii="Tahoma" w:hAnsi="Tahoma" w:cs="Tahoma"/>
          <w:b/>
          <w:bCs/>
          <w:sz w:val="28"/>
          <w:szCs w:val="28"/>
        </w:rPr>
        <w:t>а</w:t>
      </w:r>
      <w:r w:rsidRPr="00802195">
        <w:rPr>
          <w:rFonts w:ascii="Tahoma" w:hAnsi="Tahoma" w:cs="Tahoma"/>
          <w:sz w:val="28"/>
          <w:szCs w:val="28"/>
        </w:rPr>
        <w:t>.</w:t>
      </w:r>
    </w:p>
    <w:p w14:paraId="768894D0" w14:textId="2A59F13A" w:rsidR="00E46705" w:rsidRPr="00802195" w:rsidRDefault="00575590" w:rsidP="00802195">
      <w:pPr>
        <w:spacing w:after="240"/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Поощрительным дипломом</w:t>
      </w:r>
      <w:r w:rsidRPr="00802195">
        <w:rPr>
          <w:rFonts w:ascii="Tahoma" w:hAnsi="Tahoma" w:cs="Tahoma"/>
          <w:sz w:val="28"/>
          <w:szCs w:val="28"/>
        </w:rPr>
        <w:t xml:space="preserve"> награждается </w:t>
      </w:r>
      <w:r w:rsidRPr="00802195">
        <w:rPr>
          <w:rFonts w:ascii="Tahoma" w:hAnsi="Tahoma" w:cs="Tahoma"/>
          <w:b/>
          <w:bCs/>
          <w:sz w:val="28"/>
          <w:szCs w:val="28"/>
        </w:rPr>
        <w:t>Чернядьева Софья Михайловна</w:t>
      </w:r>
      <w:r w:rsidRPr="00802195">
        <w:rPr>
          <w:rFonts w:ascii="Tahoma" w:hAnsi="Tahoma" w:cs="Tahoma"/>
          <w:sz w:val="28"/>
          <w:szCs w:val="28"/>
        </w:rPr>
        <w:t xml:space="preserve">, студентка III курса отделения теории музыки Санкт-Петербургского музыкального училища имени М. П. Мусоргского, за работу 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«Воплощение жанра колыбельной песни в хоровом творчестве Р. Щедрина на примере „Колыбельной“ из „Концертино для смешанного хора a </w:t>
      </w:r>
      <w:proofErr w:type="spellStart"/>
      <w:r w:rsidRPr="00802195">
        <w:rPr>
          <w:rFonts w:ascii="Tahoma" w:hAnsi="Tahoma" w:cs="Tahoma"/>
          <w:b/>
          <w:bCs/>
          <w:sz w:val="28"/>
          <w:szCs w:val="28"/>
        </w:rPr>
        <w:t>сappella</w:t>
      </w:r>
      <w:proofErr w:type="spellEnd"/>
      <w:r w:rsidRPr="00802195">
        <w:rPr>
          <w:rFonts w:ascii="Tahoma" w:hAnsi="Tahoma" w:cs="Tahoma"/>
          <w:b/>
          <w:bCs/>
          <w:sz w:val="28"/>
          <w:szCs w:val="28"/>
        </w:rPr>
        <w:t xml:space="preserve">“» </w:t>
      </w:r>
      <w:r w:rsidRPr="00802195">
        <w:rPr>
          <w:rFonts w:ascii="Tahoma" w:hAnsi="Tahoma" w:cs="Tahoma"/>
          <w:sz w:val="28"/>
          <w:szCs w:val="28"/>
        </w:rPr>
        <w:t xml:space="preserve">(научный руководитель — преподаватель </w:t>
      </w:r>
      <w:r w:rsidRPr="00802195">
        <w:rPr>
          <w:rFonts w:ascii="Tahoma" w:hAnsi="Tahoma" w:cs="Tahoma"/>
          <w:b/>
          <w:bCs/>
          <w:sz w:val="28"/>
          <w:szCs w:val="28"/>
        </w:rPr>
        <w:t>Наталья Петровна Никитина</w:t>
      </w:r>
      <w:r w:rsidRPr="00802195">
        <w:rPr>
          <w:rFonts w:ascii="Tahoma" w:hAnsi="Tahoma" w:cs="Tahoma"/>
          <w:sz w:val="28"/>
          <w:szCs w:val="28"/>
        </w:rPr>
        <w:t>).</w:t>
      </w:r>
    </w:p>
    <w:p w14:paraId="6800D2DF" w14:textId="77777777" w:rsidR="00575590" w:rsidRPr="00802195" w:rsidRDefault="00575590" w:rsidP="00802195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Дипломом участника II тура</w:t>
      </w:r>
      <w:r w:rsidRPr="00802195">
        <w:rPr>
          <w:rFonts w:ascii="Tahoma" w:hAnsi="Tahoma" w:cs="Tahoma"/>
          <w:sz w:val="28"/>
          <w:szCs w:val="28"/>
        </w:rPr>
        <w:t xml:space="preserve"> награждается </w:t>
      </w:r>
      <w:proofErr w:type="spellStart"/>
      <w:r w:rsidRPr="00802195">
        <w:rPr>
          <w:rFonts w:ascii="Tahoma" w:hAnsi="Tahoma" w:cs="Tahoma"/>
          <w:b/>
          <w:bCs/>
          <w:sz w:val="28"/>
          <w:szCs w:val="28"/>
        </w:rPr>
        <w:t>Гарибзянова</w:t>
      </w:r>
      <w:proofErr w:type="spellEnd"/>
      <w:r w:rsidRPr="00802195">
        <w:rPr>
          <w:rFonts w:ascii="Tahoma" w:hAnsi="Tahoma" w:cs="Tahoma"/>
          <w:b/>
          <w:bCs/>
          <w:sz w:val="28"/>
          <w:szCs w:val="28"/>
        </w:rPr>
        <w:t xml:space="preserve"> Ульяна Евгеньевна,</w:t>
      </w:r>
      <w:r w:rsidRPr="00802195">
        <w:rPr>
          <w:rFonts w:ascii="Tahoma" w:hAnsi="Tahoma" w:cs="Tahoma"/>
          <w:sz w:val="28"/>
          <w:szCs w:val="28"/>
        </w:rPr>
        <w:t xml:space="preserve"> студентка </w:t>
      </w:r>
      <w:r w:rsidRPr="00802195">
        <w:rPr>
          <w:rFonts w:ascii="Tahoma" w:hAnsi="Tahoma" w:cs="Tahoma"/>
          <w:sz w:val="28"/>
          <w:szCs w:val="28"/>
          <w:lang w:val="en-US"/>
        </w:rPr>
        <w:t>III</w:t>
      </w:r>
      <w:r w:rsidRPr="00802195">
        <w:rPr>
          <w:rFonts w:ascii="Tahoma" w:hAnsi="Tahoma" w:cs="Tahoma"/>
          <w:sz w:val="28"/>
          <w:szCs w:val="28"/>
        </w:rPr>
        <w:t xml:space="preserve"> курса теоретического отделения Чайковского музыкального училища (техникума), за работу «Формы и жанры в музыке Родиона Щедрина на примере некоторых пьес из „Тетради для юношества“»; научный руководитель — преподаватель </w:t>
      </w:r>
      <w:r w:rsidRPr="00802195">
        <w:rPr>
          <w:rFonts w:ascii="Tahoma" w:hAnsi="Tahoma" w:cs="Tahoma"/>
          <w:b/>
          <w:bCs/>
          <w:sz w:val="28"/>
          <w:szCs w:val="28"/>
        </w:rPr>
        <w:t>Долгова Ольга Геннадьевна.</w:t>
      </w:r>
    </w:p>
    <w:p w14:paraId="4B98183E" w14:textId="77777777" w:rsidR="00802195" w:rsidRDefault="00802195" w:rsidP="00802195">
      <w:pPr>
        <w:jc w:val="both"/>
        <w:rPr>
          <w:rFonts w:ascii="Tahoma" w:hAnsi="Tahoma" w:cs="Tahoma"/>
          <w:sz w:val="28"/>
          <w:szCs w:val="28"/>
        </w:rPr>
      </w:pPr>
    </w:p>
    <w:p w14:paraId="1C231B88" w14:textId="13B5CC24" w:rsidR="00E46705" w:rsidRPr="00802195" w:rsidRDefault="00F14DB4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>Д</w:t>
      </w:r>
      <w:r w:rsidR="00E46705" w:rsidRPr="00802195">
        <w:rPr>
          <w:rFonts w:ascii="Tahoma" w:hAnsi="Tahoma" w:cs="Tahoma"/>
          <w:sz w:val="28"/>
          <w:szCs w:val="28"/>
        </w:rPr>
        <w:t>иплом</w:t>
      </w:r>
      <w:r w:rsidRPr="00802195">
        <w:rPr>
          <w:rFonts w:ascii="Tahoma" w:hAnsi="Tahoma" w:cs="Tahoma"/>
          <w:sz w:val="28"/>
          <w:szCs w:val="28"/>
        </w:rPr>
        <w:t xml:space="preserve">ы участников </w:t>
      </w:r>
      <w:r w:rsidRPr="00802195">
        <w:rPr>
          <w:rFonts w:ascii="Tahoma" w:hAnsi="Tahoma" w:cs="Tahoma"/>
          <w:sz w:val="28"/>
          <w:szCs w:val="28"/>
          <w:lang w:val="en-US"/>
        </w:rPr>
        <w:t>I</w:t>
      </w:r>
      <w:r w:rsidRPr="00802195">
        <w:rPr>
          <w:rFonts w:ascii="Tahoma" w:hAnsi="Tahoma" w:cs="Tahoma"/>
          <w:sz w:val="28"/>
          <w:szCs w:val="28"/>
        </w:rPr>
        <w:t xml:space="preserve"> тура присужда</w:t>
      </w:r>
      <w:r w:rsidR="00802195">
        <w:rPr>
          <w:rFonts w:ascii="Tahoma" w:hAnsi="Tahoma" w:cs="Tahoma"/>
          <w:sz w:val="28"/>
          <w:szCs w:val="28"/>
        </w:rPr>
        <w:t>ю</w:t>
      </w:r>
      <w:r w:rsidRPr="00802195">
        <w:rPr>
          <w:rFonts w:ascii="Tahoma" w:hAnsi="Tahoma" w:cs="Tahoma"/>
          <w:sz w:val="28"/>
          <w:szCs w:val="28"/>
        </w:rPr>
        <w:t xml:space="preserve">тся: </w:t>
      </w:r>
    </w:p>
    <w:p w14:paraId="195F66B4" w14:textId="484D0552" w:rsidR="00DF76CE" w:rsidRPr="00802195" w:rsidRDefault="00DF76CE" w:rsidP="00802195">
      <w:pPr>
        <w:spacing w:after="0"/>
        <w:jc w:val="both"/>
        <w:rPr>
          <w:rFonts w:ascii="Tahoma" w:hAnsi="Tahoma" w:cs="Tahoma"/>
          <w:b/>
          <w:bCs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Андрющенко Ирин</w:t>
      </w:r>
      <w:r w:rsidR="00575590" w:rsidRPr="00802195">
        <w:rPr>
          <w:rFonts w:ascii="Tahoma" w:hAnsi="Tahoma" w:cs="Tahoma"/>
          <w:b/>
          <w:bCs/>
          <w:sz w:val="28"/>
          <w:szCs w:val="28"/>
        </w:rPr>
        <w:t>е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 Николаевн</w:t>
      </w:r>
      <w:r w:rsidR="00575590" w:rsidRPr="00802195">
        <w:rPr>
          <w:rFonts w:ascii="Tahoma" w:hAnsi="Tahoma" w:cs="Tahoma"/>
          <w:b/>
          <w:bCs/>
          <w:sz w:val="28"/>
          <w:szCs w:val="28"/>
        </w:rPr>
        <w:t>е</w:t>
      </w:r>
      <w:r w:rsidRPr="00802195">
        <w:rPr>
          <w:rFonts w:ascii="Tahoma" w:hAnsi="Tahoma" w:cs="Tahoma"/>
          <w:sz w:val="28"/>
          <w:szCs w:val="28"/>
        </w:rPr>
        <w:t>, студентк</w:t>
      </w:r>
      <w:r w:rsidR="00575590" w:rsidRPr="00802195">
        <w:rPr>
          <w:rFonts w:ascii="Tahoma" w:hAnsi="Tahoma" w:cs="Tahoma"/>
          <w:sz w:val="28"/>
          <w:szCs w:val="28"/>
        </w:rPr>
        <w:t>е</w:t>
      </w:r>
      <w:r w:rsidRPr="00802195">
        <w:rPr>
          <w:rFonts w:ascii="Tahoma" w:hAnsi="Tahoma" w:cs="Tahoma"/>
          <w:sz w:val="28"/>
          <w:szCs w:val="28"/>
        </w:rPr>
        <w:t xml:space="preserve"> I</w:t>
      </w:r>
      <w:r w:rsidRPr="00802195">
        <w:rPr>
          <w:rFonts w:ascii="Tahoma" w:hAnsi="Tahoma" w:cs="Tahoma"/>
          <w:sz w:val="28"/>
          <w:szCs w:val="28"/>
          <w:lang w:val="en-US"/>
        </w:rPr>
        <w:t>V</w:t>
      </w:r>
      <w:r w:rsidRPr="00802195">
        <w:rPr>
          <w:rFonts w:ascii="Tahoma" w:hAnsi="Tahoma" w:cs="Tahoma"/>
          <w:sz w:val="28"/>
          <w:szCs w:val="28"/>
        </w:rPr>
        <w:t xml:space="preserve"> курса Губкинского филиала Белгородского государственного института искусств и культуры (специальность «Фортепиано»), за работу «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Полифоническое развитие в хоре „Ива, </w:t>
      </w:r>
      <w:proofErr w:type="spellStart"/>
      <w:r w:rsidRPr="00802195">
        <w:rPr>
          <w:rFonts w:ascii="Tahoma" w:hAnsi="Tahoma" w:cs="Tahoma"/>
          <w:b/>
          <w:bCs/>
          <w:sz w:val="28"/>
          <w:szCs w:val="28"/>
        </w:rPr>
        <w:t>ивушка</w:t>
      </w:r>
      <w:proofErr w:type="spellEnd"/>
      <w:r w:rsidRPr="00802195">
        <w:rPr>
          <w:rFonts w:ascii="Tahoma" w:hAnsi="Tahoma" w:cs="Tahoma"/>
          <w:b/>
          <w:bCs/>
          <w:sz w:val="28"/>
          <w:szCs w:val="28"/>
        </w:rPr>
        <w:t>“ Р. К. Щедрина</w:t>
      </w:r>
      <w:r w:rsidRPr="00802195">
        <w:rPr>
          <w:rFonts w:ascii="Tahoma" w:hAnsi="Tahoma" w:cs="Tahoma"/>
          <w:sz w:val="28"/>
          <w:szCs w:val="28"/>
        </w:rPr>
        <w:t xml:space="preserve">»; научный руководитель — преподаватель </w:t>
      </w:r>
      <w:r w:rsidRPr="00802195">
        <w:rPr>
          <w:rFonts w:ascii="Tahoma" w:hAnsi="Tahoma" w:cs="Tahoma"/>
          <w:b/>
          <w:bCs/>
          <w:sz w:val="28"/>
          <w:szCs w:val="28"/>
        </w:rPr>
        <w:t>Пронина Альбина Федоровна</w:t>
      </w:r>
      <w:r w:rsidRPr="00802195">
        <w:rPr>
          <w:rFonts w:ascii="Tahoma" w:hAnsi="Tahoma" w:cs="Tahoma"/>
          <w:sz w:val="28"/>
          <w:szCs w:val="28"/>
        </w:rPr>
        <w:t>;</w:t>
      </w:r>
    </w:p>
    <w:p w14:paraId="6F4150EE" w14:textId="77777777" w:rsidR="00F14DB4" w:rsidRPr="00802195" w:rsidRDefault="00F14DB4" w:rsidP="0080219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13313CF" w14:textId="5FAB69A1" w:rsidR="00DF76CE" w:rsidRPr="00802195" w:rsidRDefault="00DF76CE" w:rsidP="00802195">
      <w:pPr>
        <w:spacing w:after="0"/>
        <w:ind w:right="196"/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Баязитов</w:t>
      </w:r>
      <w:r w:rsidR="00575590" w:rsidRPr="00802195">
        <w:rPr>
          <w:rFonts w:ascii="Tahoma" w:hAnsi="Tahoma" w:cs="Tahoma"/>
          <w:b/>
          <w:bCs/>
          <w:sz w:val="28"/>
          <w:szCs w:val="28"/>
        </w:rPr>
        <w:t>ой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 Камилл</w:t>
      </w:r>
      <w:r w:rsidR="00575590" w:rsidRPr="00802195">
        <w:rPr>
          <w:rFonts w:ascii="Tahoma" w:hAnsi="Tahoma" w:cs="Tahoma"/>
          <w:b/>
          <w:bCs/>
          <w:sz w:val="28"/>
          <w:szCs w:val="28"/>
        </w:rPr>
        <w:t>е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 Эдуардовн</w:t>
      </w:r>
      <w:r w:rsidR="00575590" w:rsidRPr="00802195">
        <w:rPr>
          <w:rFonts w:ascii="Tahoma" w:hAnsi="Tahoma" w:cs="Tahoma"/>
          <w:b/>
          <w:bCs/>
          <w:sz w:val="28"/>
          <w:szCs w:val="28"/>
        </w:rPr>
        <w:t>е</w:t>
      </w:r>
      <w:r w:rsidRPr="00802195">
        <w:rPr>
          <w:rFonts w:ascii="Tahoma" w:hAnsi="Tahoma" w:cs="Tahoma"/>
          <w:sz w:val="28"/>
          <w:szCs w:val="28"/>
        </w:rPr>
        <w:t>, студентк</w:t>
      </w:r>
      <w:r w:rsidR="00575590" w:rsidRPr="00802195">
        <w:rPr>
          <w:rFonts w:ascii="Tahoma" w:hAnsi="Tahoma" w:cs="Tahoma"/>
          <w:sz w:val="28"/>
          <w:szCs w:val="28"/>
        </w:rPr>
        <w:t>е</w:t>
      </w:r>
      <w:r w:rsidRPr="00802195">
        <w:rPr>
          <w:rFonts w:ascii="Tahoma" w:hAnsi="Tahoma" w:cs="Tahoma"/>
          <w:sz w:val="28"/>
          <w:szCs w:val="28"/>
        </w:rPr>
        <w:t xml:space="preserve"> I</w:t>
      </w:r>
      <w:r w:rsidRPr="00802195">
        <w:rPr>
          <w:rFonts w:ascii="Tahoma" w:hAnsi="Tahoma" w:cs="Tahoma"/>
          <w:sz w:val="28"/>
          <w:szCs w:val="28"/>
          <w:lang w:val="en-US"/>
        </w:rPr>
        <w:t>II</w:t>
      </w:r>
      <w:r w:rsidRPr="00802195">
        <w:rPr>
          <w:rFonts w:ascii="Tahoma" w:hAnsi="Tahoma" w:cs="Tahoma"/>
          <w:sz w:val="28"/>
          <w:szCs w:val="28"/>
        </w:rPr>
        <w:t xml:space="preserve"> курса теоретического и фортепианного отделений Казанского музыкального колледжа имени И. В. </w:t>
      </w:r>
      <w:proofErr w:type="spellStart"/>
      <w:r w:rsidRPr="00802195">
        <w:rPr>
          <w:rFonts w:ascii="Tahoma" w:hAnsi="Tahoma" w:cs="Tahoma"/>
          <w:sz w:val="28"/>
          <w:szCs w:val="28"/>
        </w:rPr>
        <w:t>Аухадеева</w:t>
      </w:r>
      <w:proofErr w:type="spellEnd"/>
      <w:r w:rsidRPr="00802195">
        <w:rPr>
          <w:rFonts w:ascii="Tahoma" w:hAnsi="Tahoma" w:cs="Tahoma"/>
          <w:sz w:val="28"/>
          <w:szCs w:val="28"/>
        </w:rPr>
        <w:t xml:space="preserve">, за работу </w:t>
      </w:r>
      <w:r w:rsidRPr="00802195">
        <w:rPr>
          <w:rFonts w:ascii="Tahoma" w:hAnsi="Tahoma" w:cs="Tahoma"/>
          <w:b/>
          <w:bCs/>
          <w:sz w:val="28"/>
          <w:szCs w:val="28"/>
        </w:rPr>
        <w:t>«</w:t>
      </w:r>
      <w:r w:rsidRPr="00802195">
        <w:rPr>
          <w:rFonts w:ascii="Tahoma" w:hAnsi="Tahoma" w:cs="Tahoma"/>
          <w:b/>
          <w:sz w:val="28"/>
          <w:szCs w:val="28"/>
        </w:rPr>
        <w:t>Преображение символов музыки Иоганна Себастьяна Баха в первом томе Прелюдий и фуг Родиона Щедрина</w:t>
      </w:r>
      <w:r w:rsidRPr="00802195">
        <w:rPr>
          <w:rFonts w:ascii="Tahoma" w:hAnsi="Tahoma" w:cs="Tahoma"/>
          <w:b/>
          <w:bCs/>
          <w:sz w:val="28"/>
          <w:szCs w:val="28"/>
        </w:rPr>
        <w:t>»</w:t>
      </w:r>
      <w:r w:rsidRPr="00802195">
        <w:rPr>
          <w:rFonts w:ascii="Tahoma" w:hAnsi="Tahoma" w:cs="Tahoma"/>
          <w:sz w:val="28"/>
          <w:szCs w:val="28"/>
        </w:rPr>
        <w:t>;</w:t>
      </w:r>
    </w:p>
    <w:p w14:paraId="6833C202" w14:textId="77777777" w:rsidR="00DF76CE" w:rsidRPr="00802195" w:rsidRDefault="00DF76CE" w:rsidP="00802195">
      <w:pPr>
        <w:spacing w:after="0"/>
        <w:ind w:right="196"/>
        <w:jc w:val="both"/>
        <w:rPr>
          <w:rFonts w:ascii="Tahoma" w:hAnsi="Tahoma" w:cs="Tahoma"/>
          <w:b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 xml:space="preserve">научный руководитель — преподаватель отделения теории музыки, кандидат искусствоведения </w:t>
      </w:r>
      <w:r w:rsidRPr="00802195">
        <w:rPr>
          <w:rFonts w:ascii="Tahoma" w:hAnsi="Tahoma" w:cs="Tahoma"/>
          <w:b/>
          <w:sz w:val="28"/>
          <w:szCs w:val="28"/>
        </w:rPr>
        <w:t xml:space="preserve">Павлова Полина Анатольевна; </w:t>
      </w:r>
    </w:p>
    <w:p w14:paraId="6DE98E36" w14:textId="77777777" w:rsidR="00DF76CE" w:rsidRPr="00802195" w:rsidRDefault="00DF76CE" w:rsidP="00802195">
      <w:pPr>
        <w:spacing w:after="0"/>
        <w:ind w:right="196"/>
        <w:jc w:val="both"/>
        <w:rPr>
          <w:rFonts w:ascii="Tahoma" w:hAnsi="Tahoma" w:cs="Tahoma"/>
          <w:b/>
          <w:sz w:val="28"/>
          <w:szCs w:val="28"/>
        </w:rPr>
      </w:pPr>
    </w:p>
    <w:p w14:paraId="0B2C7FCC" w14:textId="3AA2511C" w:rsidR="00DF76CE" w:rsidRPr="00802195" w:rsidRDefault="00DF76CE" w:rsidP="00802195">
      <w:pPr>
        <w:spacing w:after="0"/>
        <w:ind w:right="196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02195">
        <w:rPr>
          <w:rFonts w:ascii="Tahoma" w:hAnsi="Tahoma" w:cs="Tahoma"/>
          <w:b/>
          <w:bCs/>
          <w:color w:val="000000"/>
          <w:sz w:val="28"/>
          <w:szCs w:val="28"/>
        </w:rPr>
        <w:t>Боргояков</w:t>
      </w:r>
      <w:r w:rsidR="00575590" w:rsidRPr="00802195">
        <w:rPr>
          <w:rFonts w:ascii="Tahoma" w:hAnsi="Tahoma" w:cs="Tahoma"/>
          <w:b/>
          <w:bCs/>
          <w:color w:val="000000"/>
          <w:sz w:val="28"/>
          <w:szCs w:val="28"/>
        </w:rPr>
        <w:t>ой</w:t>
      </w:r>
      <w:proofErr w:type="spellEnd"/>
      <w:r w:rsidRPr="00802195">
        <w:rPr>
          <w:rFonts w:ascii="Tahoma" w:hAnsi="Tahoma" w:cs="Tahoma"/>
          <w:b/>
          <w:bCs/>
          <w:color w:val="000000"/>
          <w:sz w:val="28"/>
          <w:szCs w:val="28"/>
        </w:rPr>
        <w:t xml:space="preserve"> Ксени</w:t>
      </w:r>
      <w:r w:rsidR="00575590" w:rsidRPr="00802195">
        <w:rPr>
          <w:rFonts w:ascii="Tahoma" w:hAnsi="Tahoma" w:cs="Tahoma"/>
          <w:b/>
          <w:bCs/>
          <w:color w:val="000000"/>
          <w:sz w:val="28"/>
          <w:szCs w:val="28"/>
        </w:rPr>
        <w:t>и</w:t>
      </w:r>
      <w:r w:rsidRPr="00802195">
        <w:rPr>
          <w:rFonts w:ascii="Tahoma" w:hAnsi="Tahoma" w:cs="Tahoma"/>
          <w:b/>
          <w:bCs/>
          <w:color w:val="000000"/>
          <w:sz w:val="28"/>
          <w:szCs w:val="28"/>
        </w:rPr>
        <w:t xml:space="preserve"> Александровн</w:t>
      </w:r>
      <w:r w:rsidR="00575590" w:rsidRPr="00802195">
        <w:rPr>
          <w:rFonts w:ascii="Tahoma" w:hAnsi="Tahoma" w:cs="Tahoma"/>
          <w:b/>
          <w:bCs/>
          <w:color w:val="000000"/>
          <w:sz w:val="28"/>
          <w:szCs w:val="28"/>
        </w:rPr>
        <w:t>е</w:t>
      </w:r>
      <w:r w:rsidRPr="00802195">
        <w:rPr>
          <w:rFonts w:ascii="Tahoma" w:hAnsi="Tahoma" w:cs="Tahoma"/>
          <w:color w:val="000000"/>
          <w:sz w:val="28"/>
          <w:szCs w:val="28"/>
        </w:rPr>
        <w:t>,</w:t>
      </w:r>
      <w:r w:rsidRPr="00802195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802195">
        <w:rPr>
          <w:rFonts w:ascii="Tahoma" w:hAnsi="Tahoma" w:cs="Tahoma"/>
          <w:sz w:val="28"/>
          <w:szCs w:val="28"/>
        </w:rPr>
        <w:t>студентк</w:t>
      </w:r>
      <w:r w:rsidR="00575590" w:rsidRPr="00802195">
        <w:rPr>
          <w:rFonts w:ascii="Tahoma" w:hAnsi="Tahoma" w:cs="Tahoma"/>
          <w:sz w:val="28"/>
          <w:szCs w:val="28"/>
        </w:rPr>
        <w:t>е</w:t>
      </w:r>
      <w:r w:rsidRPr="00802195">
        <w:rPr>
          <w:rFonts w:ascii="Tahoma" w:hAnsi="Tahoma" w:cs="Tahoma"/>
          <w:sz w:val="28"/>
          <w:szCs w:val="28"/>
        </w:rPr>
        <w:t xml:space="preserve"> I</w:t>
      </w:r>
      <w:r w:rsidRPr="00802195">
        <w:rPr>
          <w:rFonts w:ascii="Tahoma" w:hAnsi="Tahoma" w:cs="Tahoma"/>
          <w:sz w:val="28"/>
          <w:szCs w:val="28"/>
          <w:lang w:val="en-US"/>
        </w:rPr>
        <w:t>I</w:t>
      </w:r>
      <w:r w:rsidRPr="00802195">
        <w:rPr>
          <w:rFonts w:ascii="Tahoma" w:hAnsi="Tahoma" w:cs="Tahoma"/>
          <w:sz w:val="28"/>
          <w:szCs w:val="28"/>
        </w:rPr>
        <w:t xml:space="preserve"> курса </w:t>
      </w:r>
      <w:r w:rsidRPr="00802195">
        <w:rPr>
          <w:rFonts w:ascii="Tahoma" w:hAnsi="Tahoma" w:cs="Tahoma"/>
          <w:color w:val="030F23"/>
          <w:sz w:val="28"/>
          <w:szCs w:val="28"/>
        </w:rPr>
        <w:t>Музыкального колледжа Хакасского государственного университе</w:t>
      </w:r>
      <w:r w:rsidRPr="00802195">
        <w:rPr>
          <w:rFonts w:ascii="Tahoma" w:hAnsi="Tahoma" w:cs="Tahoma"/>
          <w:b/>
          <w:bCs/>
          <w:color w:val="030F23"/>
          <w:sz w:val="28"/>
          <w:szCs w:val="28"/>
        </w:rPr>
        <w:t>т</w:t>
      </w:r>
      <w:r w:rsidRPr="00802195">
        <w:rPr>
          <w:rFonts w:ascii="Tahoma" w:hAnsi="Tahoma" w:cs="Tahoma"/>
          <w:color w:val="030F23"/>
          <w:sz w:val="28"/>
          <w:szCs w:val="28"/>
        </w:rPr>
        <w:t xml:space="preserve">а </w:t>
      </w:r>
      <w:r w:rsidRPr="00802195">
        <w:rPr>
          <w:rFonts w:ascii="Tahoma" w:hAnsi="Tahoma" w:cs="Tahoma"/>
          <w:color w:val="030F23"/>
          <w:sz w:val="28"/>
          <w:szCs w:val="28"/>
        </w:rPr>
        <w:lastRenderedPageBreak/>
        <w:t>имени Н. Ф. Катанова</w:t>
      </w:r>
      <w:r w:rsidRPr="00802195">
        <w:rPr>
          <w:rFonts w:ascii="Tahoma" w:hAnsi="Tahoma" w:cs="Tahoma"/>
          <w:b/>
          <w:bCs/>
          <w:color w:val="030F23"/>
          <w:sz w:val="28"/>
          <w:szCs w:val="28"/>
        </w:rPr>
        <w:t xml:space="preserve"> </w:t>
      </w:r>
      <w:r w:rsidRPr="00802195">
        <w:rPr>
          <w:rFonts w:ascii="Tahoma" w:hAnsi="Tahoma" w:cs="Tahoma"/>
          <w:color w:val="030F23"/>
          <w:sz w:val="28"/>
          <w:szCs w:val="28"/>
        </w:rPr>
        <w:t>(отделение хорового дирижирования), за</w:t>
      </w:r>
      <w:r w:rsidRPr="00802195">
        <w:rPr>
          <w:rFonts w:ascii="Tahoma" w:hAnsi="Tahoma" w:cs="Tahoma"/>
          <w:sz w:val="28"/>
          <w:szCs w:val="28"/>
        </w:rPr>
        <w:t xml:space="preserve"> работу </w:t>
      </w:r>
      <w:r w:rsidRPr="00802195">
        <w:rPr>
          <w:rFonts w:ascii="Tahoma" w:hAnsi="Tahoma" w:cs="Tahoma"/>
          <w:b/>
          <w:bCs/>
          <w:sz w:val="28"/>
          <w:szCs w:val="28"/>
        </w:rPr>
        <w:t>«</w:t>
      </w:r>
      <w:r w:rsidRPr="00802195">
        <w:rPr>
          <w:rFonts w:ascii="Tahoma" w:hAnsi="Tahoma" w:cs="Tahoma"/>
          <w:b/>
          <w:bCs/>
          <w:color w:val="000000"/>
          <w:sz w:val="28"/>
          <w:szCs w:val="28"/>
        </w:rPr>
        <w:t>Анализ хора „Вот по Тверской“ Р. К. Щедрина из цикла „Строфы Евгения Онегина“ (Шесть хоров на стихи А. С. Пушкина из романа в стихах „Евгений Онегин“)</w:t>
      </w:r>
      <w:r w:rsidRPr="00802195">
        <w:rPr>
          <w:rFonts w:ascii="Tahoma" w:hAnsi="Tahoma" w:cs="Tahoma"/>
          <w:b/>
          <w:bCs/>
          <w:sz w:val="28"/>
          <w:szCs w:val="28"/>
        </w:rPr>
        <w:t>»</w:t>
      </w:r>
      <w:r w:rsidRPr="00802195">
        <w:rPr>
          <w:rFonts w:ascii="Tahoma" w:hAnsi="Tahoma" w:cs="Tahoma"/>
          <w:sz w:val="28"/>
          <w:szCs w:val="28"/>
        </w:rPr>
        <w:t xml:space="preserve">; научный руководитель — преподаватель </w:t>
      </w:r>
      <w:r w:rsidRPr="00802195">
        <w:rPr>
          <w:rFonts w:ascii="Tahoma" w:hAnsi="Tahoma" w:cs="Tahoma"/>
          <w:color w:val="000000"/>
          <w:sz w:val="28"/>
          <w:szCs w:val="28"/>
        </w:rPr>
        <w:t xml:space="preserve">хорового дирижирования </w:t>
      </w:r>
      <w:proofErr w:type="spellStart"/>
      <w:r w:rsidRPr="00802195">
        <w:rPr>
          <w:rFonts w:ascii="Tahoma" w:hAnsi="Tahoma" w:cs="Tahoma"/>
          <w:b/>
          <w:bCs/>
          <w:color w:val="000000"/>
          <w:sz w:val="28"/>
          <w:szCs w:val="28"/>
        </w:rPr>
        <w:t>Садовченко</w:t>
      </w:r>
      <w:proofErr w:type="spellEnd"/>
      <w:r w:rsidRPr="00802195">
        <w:rPr>
          <w:rFonts w:ascii="Tahoma" w:hAnsi="Tahoma" w:cs="Tahoma"/>
          <w:b/>
          <w:bCs/>
          <w:color w:val="000000"/>
          <w:sz w:val="28"/>
          <w:szCs w:val="28"/>
        </w:rPr>
        <w:t xml:space="preserve"> Екатерина Дмитриевна;</w:t>
      </w:r>
    </w:p>
    <w:p w14:paraId="3C94642B" w14:textId="77777777" w:rsidR="00F14DB4" w:rsidRPr="00802195" w:rsidRDefault="00F14DB4" w:rsidP="0080219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53B7229" w14:textId="5DD004B5" w:rsidR="00DF76CE" w:rsidRPr="00802195" w:rsidRDefault="00DF76CE" w:rsidP="00802195">
      <w:pPr>
        <w:spacing w:line="288" w:lineRule="auto"/>
        <w:ind w:right="260"/>
        <w:jc w:val="both"/>
        <w:rPr>
          <w:rFonts w:ascii="Tahoma" w:hAnsi="Tahoma" w:cs="Tahoma"/>
          <w:b/>
          <w:bCs/>
          <w:sz w:val="28"/>
          <w:szCs w:val="28"/>
        </w:rPr>
      </w:pPr>
      <w:r w:rsidRPr="00802195">
        <w:rPr>
          <w:rFonts w:ascii="Tahoma" w:hAnsi="Tahoma" w:cs="Tahoma"/>
          <w:b/>
          <w:bCs/>
          <w:sz w:val="28"/>
          <w:szCs w:val="28"/>
        </w:rPr>
        <w:t>Бурлаченко Никит</w:t>
      </w:r>
      <w:r w:rsidR="00575590" w:rsidRPr="00802195">
        <w:rPr>
          <w:rFonts w:ascii="Tahoma" w:hAnsi="Tahoma" w:cs="Tahoma"/>
          <w:b/>
          <w:bCs/>
          <w:sz w:val="28"/>
          <w:szCs w:val="28"/>
        </w:rPr>
        <w:t>е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 Сергеевич</w:t>
      </w:r>
      <w:r w:rsidR="00575590" w:rsidRPr="00802195">
        <w:rPr>
          <w:rFonts w:ascii="Tahoma" w:hAnsi="Tahoma" w:cs="Tahoma"/>
          <w:b/>
          <w:bCs/>
          <w:sz w:val="28"/>
          <w:szCs w:val="28"/>
        </w:rPr>
        <w:t>у</w:t>
      </w:r>
      <w:r w:rsidRPr="00802195">
        <w:rPr>
          <w:rFonts w:ascii="Tahoma" w:hAnsi="Tahoma" w:cs="Tahoma"/>
          <w:sz w:val="28"/>
          <w:szCs w:val="28"/>
        </w:rPr>
        <w:t>, студент</w:t>
      </w:r>
      <w:r w:rsidR="00575590" w:rsidRPr="00802195">
        <w:rPr>
          <w:rFonts w:ascii="Tahoma" w:hAnsi="Tahoma" w:cs="Tahoma"/>
          <w:sz w:val="28"/>
          <w:szCs w:val="28"/>
        </w:rPr>
        <w:t>у</w:t>
      </w:r>
      <w:r w:rsidRPr="00802195">
        <w:rPr>
          <w:rFonts w:ascii="Tahoma" w:hAnsi="Tahoma" w:cs="Tahoma"/>
          <w:sz w:val="28"/>
          <w:szCs w:val="28"/>
        </w:rPr>
        <w:t xml:space="preserve"> I</w:t>
      </w:r>
      <w:r w:rsidRPr="00802195">
        <w:rPr>
          <w:rFonts w:ascii="Tahoma" w:hAnsi="Tahoma" w:cs="Tahoma"/>
          <w:sz w:val="28"/>
          <w:szCs w:val="28"/>
          <w:lang w:val="en-US"/>
        </w:rPr>
        <w:t>II</w:t>
      </w:r>
      <w:r w:rsidRPr="00802195">
        <w:rPr>
          <w:rFonts w:ascii="Tahoma" w:hAnsi="Tahoma" w:cs="Tahoma"/>
          <w:sz w:val="28"/>
          <w:szCs w:val="28"/>
        </w:rPr>
        <w:t xml:space="preserve"> курса теоретического отделения Кузбасского музыкального колледжа, за работу </w:t>
      </w:r>
      <w:r w:rsidRPr="00802195">
        <w:rPr>
          <w:rFonts w:ascii="Tahoma" w:hAnsi="Tahoma" w:cs="Tahoma"/>
          <w:b/>
          <w:bCs/>
          <w:sz w:val="28"/>
          <w:szCs w:val="28"/>
        </w:rPr>
        <w:t xml:space="preserve">«Семантические константы творчества Родиона Щедрина на примере его фортепианного цикла „Тетрадь для юношества“»; </w:t>
      </w:r>
      <w:r w:rsidRPr="00802195">
        <w:rPr>
          <w:rFonts w:ascii="Tahoma" w:hAnsi="Tahoma" w:cs="Tahoma"/>
          <w:sz w:val="28"/>
          <w:szCs w:val="28"/>
        </w:rPr>
        <w:t xml:space="preserve">научный руководитель — преподаватель </w:t>
      </w:r>
      <w:proofErr w:type="spellStart"/>
      <w:r w:rsidRPr="00802195">
        <w:rPr>
          <w:rFonts w:ascii="Tahoma" w:hAnsi="Tahoma" w:cs="Tahoma"/>
          <w:b/>
          <w:bCs/>
          <w:sz w:val="28"/>
          <w:szCs w:val="28"/>
        </w:rPr>
        <w:t>Кутонова</w:t>
      </w:r>
      <w:proofErr w:type="spellEnd"/>
      <w:r w:rsidRPr="00802195">
        <w:rPr>
          <w:rFonts w:ascii="Tahoma" w:hAnsi="Tahoma" w:cs="Tahoma"/>
          <w:b/>
          <w:bCs/>
          <w:sz w:val="28"/>
          <w:szCs w:val="28"/>
        </w:rPr>
        <w:t xml:space="preserve"> Татьяна Николаевна</w:t>
      </w:r>
      <w:r w:rsidRPr="00802195">
        <w:rPr>
          <w:rFonts w:ascii="Tahoma" w:hAnsi="Tahoma" w:cs="Tahoma"/>
          <w:sz w:val="28"/>
          <w:szCs w:val="28"/>
        </w:rPr>
        <w:t>.</w:t>
      </w:r>
    </w:p>
    <w:p w14:paraId="07B9B18F" w14:textId="77777777" w:rsidR="00802195" w:rsidRPr="00802195" w:rsidRDefault="0080219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 xml:space="preserve">Участники, занявшие </w:t>
      </w:r>
      <w:r w:rsidRPr="00802195">
        <w:rPr>
          <w:rFonts w:ascii="Tahoma" w:hAnsi="Tahoma" w:cs="Tahoma"/>
          <w:b/>
          <w:bCs/>
          <w:sz w:val="28"/>
          <w:szCs w:val="28"/>
        </w:rPr>
        <w:t>призовые места</w:t>
      </w:r>
      <w:r w:rsidRPr="00802195">
        <w:rPr>
          <w:rFonts w:ascii="Tahoma" w:hAnsi="Tahoma" w:cs="Tahoma"/>
          <w:sz w:val="28"/>
          <w:szCs w:val="28"/>
        </w:rPr>
        <w:t xml:space="preserve">, награждаются дипломами </w:t>
      </w:r>
      <w:r w:rsidRPr="00802195">
        <w:rPr>
          <w:rFonts w:ascii="Tahoma" w:hAnsi="Tahoma" w:cs="Tahoma"/>
          <w:b/>
          <w:bCs/>
          <w:sz w:val="28"/>
          <w:szCs w:val="28"/>
        </w:rPr>
        <w:t>Лауреатов конкурса</w:t>
      </w:r>
      <w:r w:rsidRPr="00802195">
        <w:rPr>
          <w:rFonts w:ascii="Tahoma" w:hAnsi="Tahoma" w:cs="Tahoma"/>
          <w:sz w:val="28"/>
          <w:szCs w:val="28"/>
        </w:rPr>
        <w:t xml:space="preserve">, дающими право на дополнительные 10 баллов при поступлении в Санкт-Петербургскую </w:t>
      </w:r>
      <w:r w:rsidRPr="007D6DBA">
        <w:rPr>
          <w:rFonts w:ascii="Tahoma" w:hAnsi="Tahoma" w:cs="Tahoma"/>
          <w:sz w:val="28"/>
          <w:szCs w:val="28"/>
        </w:rPr>
        <w:t>консерваторию в течение двух лет.</w:t>
      </w:r>
    </w:p>
    <w:p w14:paraId="7D488566" w14:textId="69E25168" w:rsidR="00E46705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 xml:space="preserve">Жюри конкурса поздравляет конкурсантов и их научных руководителей и желает дальнейших </w:t>
      </w:r>
      <w:r w:rsidR="00802195" w:rsidRPr="00802195">
        <w:rPr>
          <w:rFonts w:ascii="Tahoma" w:hAnsi="Tahoma" w:cs="Tahoma"/>
          <w:sz w:val="28"/>
          <w:szCs w:val="28"/>
        </w:rPr>
        <w:t xml:space="preserve">творческих </w:t>
      </w:r>
      <w:r w:rsidRPr="00802195">
        <w:rPr>
          <w:rFonts w:ascii="Tahoma" w:hAnsi="Tahoma" w:cs="Tahoma"/>
          <w:sz w:val="28"/>
          <w:szCs w:val="28"/>
        </w:rPr>
        <w:t>успехов!</w:t>
      </w:r>
    </w:p>
    <w:p w14:paraId="623296E2" w14:textId="77777777" w:rsidR="00E46705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>Дипломы и призы будут отправлены в ближайшее время Почтой России (с предварительным уведомлением).</w:t>
      </w:r>
    </w:p>
    <w:p w14:paraId="1EA4A86F" w14:textId="7E28F9F4" w:rsidR="0003251D" w:rsidRPr="00802195" w:rsidRDefault="00E46705" w:rsidP="00802195">
      <w:pPr>
        <w:jc w:val="both"/>
        <w:rPr>
          <w:rFonts w:ascii="Tahoma" w:hAnsi="Tahoma" w:cs="Tahoma"/>
          <w:sz w:val="28"/>
          <w:szCs w:val="28"/>
        </w:rPr>
      </w:pPr>
      <w:r w:rsidRPr="00802195">
        <w:rPr>
          <w:rFonts w:ascii="Tahoma" w:hAnsi="Tahoma" w:cs="Tahoma"/>
          <w:sz w:val="28"/>
          <w:szCs w:val="28"/>
        </w:rPr>
        <w:t>Жюри ХII</w:t>
      </w:r>
      <w:r w:rsidR="00DF76CE" w:rsidRPr="00802195">
        <w:rPr>
          <w:rFonts w:ascii="Tahoma" w:hAnsi="Tahoma" w:cs="Tahoma"/>
          <w:sz w:val="28"/>
          <w:szCs w:val="28"/>
          <w:lang w:val="en-US"/>
        </w:rPr>
        <w:t>I</w:t>
      </w:r>
      <w:r w:rsidRPr="00802195">
        <w:rPr>
          <w:rFonts w:ascii="Tahoma" w:hAnsi="Tahoma" w:cs="Tahoma"/>
          <w:sz w:val="28"/>
          <w:szCs w:val="28"/>
        </w:rPr>
        <w:t xml:space="preserve"> Всероссийского конкурса имени Е. А. </w:t>
      </w:r>
      <w:proofErr w:type="spellStart"/>
      <w:r w:rsidRPr="00802195">
        <w:rPr>
          <w:rFonts w:ascii="Tahoma" w:hAnsi="Tahoma" w:cs="Tahoma"/>
          <w:sz w:val="28"/>
          <w:szCs w:val="28"/>
        </w:rPr>
        <w:t>Ручьевской</w:t>
      </w:r>
      <w:proofErr w:type="spellEnd"/>
    </w:p>
    <w:sectPr w:rsidR="0003251D" w:rsidRPr="0080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21"/>
    <w:rsid w:val="0003251D"/>
    <w:rsid w:val="00575590"/>
    <w:rsid w:val="007D6DBA"/>
    <w:rsid w:val="00802195"/>
    <w:rsid w:val="00DE4B21"/>
    <w:rsid w:val="00DF76CE"/>
    <w:rsid w:val="00E46705"/>
    <w:rsid w:val="00F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D354"/>
  <w15:chartTrackingRefBased/>
  <w15:docId w15:val="{ECCFCCA0-5A60-4240-8ED2-C86AF48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705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46705"/>
    <w:rPr>
      <w:b/>
      <w:bCs/>
    </w:rPr>
  </w:style>
  <w:style w:type="character" w:styleId="a5">
    <w:name w:val="Hyperlink"/>
    <w:basedOn w:val="a0"/>
    <w:uiPriority w:val="99"/>
    <w:unhideWhenUsed/>
    <w:rsid w:val="00F14DB4"/>
    <w:rPr>
      <w:color w:val="0563C1" w:themeColor="hyperlink"/>
      <w:u w:val="single"/>
    </w:rPr>
  </w:style>
  <w:style w:type="paragraph" w:customStyle="1" w:styleId="Default">
    <w:name w:val="Default"/>
    <w:rsid w:val="00575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Афонина</dc:creator>
  <cp:keywords/>
  <dc:description/>
  <cp:lastModifiedBy>Нина Афонина</cp:lastModifiedBy>
  <cp:revision>4</cp:revision>
  <dcterms:created xsi:type="dcterms:W3CDTF">2023-04-28T19:51:00Z</dcterms:created>
  <dcterms:modified xsi:type="dcterms:W3CDTF">2023-05-09T14:06:00Z</dcterms:modified>
</cp:coreProperties>
</file>